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A4580A">
        <w:rPr>
          <w:rFonts w:ascii="Times New Roman" w:hAnsi="Times New Roman"/>
          <w:b/>
          <w:sz w:val="28"/>
          <w:szCs w:val="28"/>
        </w:rPr>
        <w:t>феврале 2025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F801E5">
        <w:rPr>
          <w:rFonts w:ascii="Times New Roman" w:hAnsi="Times New Roman"/>
          <w:b/>
          <w:i/>
          <w:sz w:val="28"/>
          <w:szCs w:val="28"/>
        </w:rPr>
        <w:t>феврале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80A">
        <w:rPr>
          <w:rFonts w:ascii="Times New Roman" w:hAnsi="Times New Roman"/>
          <w:b/>
          <w:i/>
          <w:sz w:val="28"/>
          <w:szCs w:val="28"/>
        </w:rPr>
        <w:t xml:space="preserve"> 2025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 w:rsidR="00CC3993"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80A">
        <w:rPr>
          <w:rFonts w:ascii="Times New Roman" w:hAnsi="Times New Roman"/>
          <w:i/>
          <w:sz w:val="28"/>
          <w:szCs w:val="28"/>
        </w:rPr>
        <w:t>феврале 2024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F21C9D">
        <w:rPr>
          <w:rFonts w:ascii="Times New Roman" w:hAnsi="Times New Roman"/>
          <w:i/>
          <w:sz w:val="28"/>
          <w:szCs w:val="28"/>
        </w:rPr>
        <w:t>январе 2025</w:t>
      </w:r>
      <w:r w:rsidR="00CC3993">
        <w:rPr>
          <w:rFonts w:ascii="Times New Roman" w:hAnsi="Times New Roman"/>
          <w:i/>
          <w:sz w:val="28"/>
          <w:szCs w:val="28"/>
        </w:rPr>
        <w:t>года- 0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фев</w:t>
      </w:r>
      <w:r w:rsidR="00A4580A">
        <w:rPr>
          <w:rFonts w:ascii="Times New Roman" w:hAnsi="Times New Roman"/>
          <w:i/>
          <w:sz w:val="28"/>
          <w:szCs w:val="28"/>
        </w:rPr>
        <w:t>рале 2024 года -0, в январе 2025</w:t>
      </w:r>
      <w:r w:rsidR="00F801E5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CC39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80A">
        <w:rPr>
          <w:rFonts w:ascii="Times New Roman" w:hAnsi="Times New Roman"/>
          <w:i/>
          <w:sz w:val="28"/>
          <w:szCs w:val="28"/>
        </w:rPr>
        <w:t>фе</w:t>
      </w:r>
      <w:r w:rsidR="00F21C9D">
        <w:rPr>
          <w:rFonts w:ascii="Times New Roman" w:hAnsi="Times New Roman"/>
          <w:i/>
          <w:sz w:val="28"/>
          <w:szCs w:val="28"/>
        </w:rPr>
        <w:t>врале 2024 года -1, в январе 2025</w:t>
      </w:r>
      <w:r w:rsidR="00A4580A">
        <w:rPr>
          <w:rFonts w:ascii="Times New Roman" w:hAnsi="Times New Roman"/>
          <w:i/>
          <w:sz w:val="28"/>
          <w:szCs w:val="28"/>
        </w:rPr>
        <w:t xml:space="preserve"> </w:t>
      </w:r>
      <w:r w:rsidR="00F801E5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C66F12">
        <w:rPr>
          <w:rFonts w:ascii="Times New Roman" w:hAnsi="Times New Roman"/>
          <w:b/>
          <w:sz w:val="28"/>
          <w:szCs w:val="28"/>
        </w:rPr>
        <w:t>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80A">
        <w:rPr>
          <w:rFonts w:ascii="Times New Roman" w:hAnsi="Times New Roman"/>
          <w:i/>
          <w:sz w:val="28"/>
          <w:szCs w:val="28"/>
        </w:rPr>
        <w:t>феврале 2024 года -0, в я</w:t>
      </w:r>
      <w:r w:rsidR="00F21C9D">
        <w:rPr>
          <w:rFonts w:ascii="Times New Roman" w:hAnsi="Times New Roman"/>
          <w:i/>
          <w:sz w:val="28"/>
          <w:szCs w:val="28"/>
        </w:rPr>
        <w:t>нваре 2025</w:t>
      </w:r>
      <w:r w:rsidR="00F801E5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F801E5" w:rsidRPr="00FE2779">
        <w:rPr>
          <w:rFonts w:ascii="Times New Roman" w:hAnsi="Times New Roman"/>
          <w:i/>
          <w:sz w:val="28"/>
          <w:szCs w:val="28"/>
        </w:rPr>
        <w:t>в</w:t>
      </w:r>
      <w:r w:rsidR="00F80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80A">
        <w:rPr>
          <w:rFonts w:ascii="Times New Roman" w:hAnsi="Times New Roman"/>
          <w:i/>
          <w:sz w:val="28"/>
          <w:szCs w:val="28"/>
        </w:rPr>
        <w:t>феврале 2024 года -0, в январе 2025</w:t>
      </w:r>
      <w:r w:rsidR="00F801E5">
        <w:rPr>
          <w:rFonts w:ascii="Times New Roman" w:hAnsi="Times New Roman"/>
          <w:i/>
          <w:sz w:val="28"/>
          <w:szCs w:val="28"/>
        </w:rPr>
        <w:t>года- 0</w:t>
      </w:r>
      <w:proofErr w:type="gramStart"/>
      <w:r w:rsidR="00F801E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F801E5">
        <w:rPr>
          <w:rFonts w:ascii="Times New Roman" w:hAnsi="Times New Roman"/>
          <w:i/>
          <w:sz w:val="28"/>
          <w:szCs w:val="28"/>
        </w:rPr>
        <w:t>,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A4580A">
        <w:rPr>
          <w:rFonts w:ascii="Times New Roman" w:hAnsi="Times New Roman"/>
          <w:sz w:val="28"/>
          <w:szCs w:val="28"/>
        </w:rPr>
        <w:t>феврале 2025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B11704">
        <w:rPr>
          <w:rFonts w:ascii="Times New Roman" w:hAnsi="Times New Roman"/>
          <w:i/>
          <w:sz w:val="28"/>
          <w:szCs w:val="28"/>
        </w:rPr>
        <w:t>февралем</w:t>
      </w:r>
      <w:r w:rsidR="00A4580A">
        <w:rPr>
          <w:rFonts w:ascii="Times New Roman" w:hAnsi="Times New Roman"/>
          <w:i/>
          <w:sz w:val="28"/>
          <w:szCs w:val="28"/>
        </w:rPr>
        <w:t xml:space="preserve"> 2024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A4580A">
        <w:rPr>
          <w:rFonts w:ascii="Times New Roman" w:hAnsi="Times New Roman"/>
          <w:i/>
          <w:sz w:val="28"/>
          <w:szCs w:val="28"/>
        </w:rPr>
        <w:t xml:space="preserve">    не изменилось  </w:t>
      </w:r>
      <w:r w:rsidR="00A4580A">
        <w:rPr>
          <w:rFonts w:ascii="Times New Roman" w:hAnsi="Times New Roman"/>
          <w:sz w:val="28"/>
          <w:szCs w:val="28"/>
        </w:rPr>
        <w:t>%</w:t>
      </w:r>
      <w:bookmarkEnd w:id="0"/>
      <w:r w:rsidR="007944C2">
        <w:rPr>
          <w:rFonts w:ascii="Times New Roman" w:hAnsi="Times New Roman"/>
          <w:sz w:val="28"/>
          <w:szCs w:val="28"/>
        </w:rPr>
        <w:t>,</w:t>
      </w:r>
    </w:p>
    <w:p w:rsidR="00B11704" w:rsidRDefault="009B7DFB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F21C9D">
        <w:rPr>
          <w:rFonts w:ascii="Times New Roman" w:hAnsi="Times New Roman"/>
          <w:i/>
          <w:sz w:val="28"/>
          <w:szCs w:val="28"/>
        </w:rPr>
        <w:t>январем 2025</w:t>
      </w:r>
      <w:r>
        <w:rPr>
          <w:rFonts w:ascii="Times New Roman" w:hAnsi="Times New Roman"/>
          <w:i/>
          <w:sz w:val="28"/>
          <w:szCs w:val="28"/>
        </w:rPr>
        <w:t xml:space="preserve">года  </w:t>
      </w:r>
      <w:r w:rsidR="00F21C9D">
        <w:rPr>
          <w:rFonts w:ascii="Times New Roman" w:hAnsi="Times New Roman"/>
          <w:i/>
          <w:sz w:val="28"/>
          <w:szCs w:val="28"/>
        </w:rPr>
        <w:t xml:space="preserve">-  изменилось  100 </w:t>
      </w:r>
      <w:r w:rsidR="00F21C9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21C9D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F21C9D">
        <w:rPr>
          <w:rFonts w:ascii="Times New Roman" w:hAnsi="Times New Roman"/>
          <w:sz w:val="28"/>
          <w:szCs w:val="28"/>
        </w:rPr>
        <w:t>увеличилось).</w:t>
      </w:r>
    </w:p>
    <w:p w:rsidR="009B7DFB" w:rsidRDefault="009B7DFB" w:rsidP="00B117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в</w:t>
      </w:r>
      <w:r w:rsidR="00B11704" w:rsidRPr="00B11704">
        <w:rPr>
          <w:rFonts w:ascii="Times New Roman" w:hAnsi="Times New Roman"/>
          <w:sz w:val="28"/>
          <w:szCs w:val="28"/>
        </w:rPr>
        <w:t xml:space="preserve"> </w:t>
      </w:r>
      <w:r w:rsidR="00F21C9D">
        <w:rPr>
          <w:rFonts w:ascii="Times New Roman" w:hAnsi="Times New Roman"/>
          <w:sz w:val="28"/>
          <w:szCs w:val="28"/>
        </w:rPr>
        <w:t>феврале 2025</w:t>
      </w:r>
      <w:r w:rsidR="00B11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B11704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</w:t>
      </w:r>
      <w:r w:rsidR="00F21C9D">
        <w:rPr>
          <w:rFonts w:ascii="Times New Roman" w:hAnsi="Times New Roman"/>
          <w:i/>
          <w:sz w:val="28"/>
          <w:szCs w:val="28"/>
        </w:rPr>
        <w:t xml:space="preserve"> 2024</w:t>
      </w:r>
      <w:r w:rsidR="00EE434D">
        <w:rPr>
          <w:rFonts w:ascii="Times New Roman" w:hAnsi="Times New Roman"/>
          <w:i/>
          <w:sz w:val="28"/>
          <w:szCs w:val="28"/>
        </w:rPr>
        <w:t>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F21C9D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январем 2025</w:t>
      </w:r>
      <w:r w:rsidR="00EE434D">
        <w:rPr>
          <w:rFonts w:ascii="Times New Roman" w:hAnsi="Times New Roman"/>
          <w:i/>
          <w:sz w:val="28"/>
          <w:szCs w:val="28"/>
        </w:rPr>
        <w:t>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F21C9D">
        <w:rPr>
          <w:rFonts w:ascii="Times New Roman" w:hAnsi="Times New Roman"/>
          <w:sz w:val="28"/>
          <w:szCs w:val="28"/>
        </w:rPr>
        <w:t>феврале 2025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1704" w:rsidRDefault="00F21C9D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 2024</w:t>
      </w:r>
      <w:r w:rsidR="00B11704">
        <w:rPr>
          <w:rFonts w:ascii="Times New Roman" w:hAnsi="Times New Roman"/>
          <w:i/>
          <w:sz w:val="28"/>
          <w:szCs w:val="28"/>
        </w:rPr>
        <w:t>года</w:t>
      </w:r>
      <w:r w:rsidR="00B11704">
        <w:rPr>
          <w:rFonts w:ascii="Times New Roman" w:hAnsi="Times New Roman"/>
          <w:sz w:val="28"/>
          <w:szCs w:val="28"/>
        </w:rPr>
        <w:t xml:space="preserve"> </w:t>
      </w:r>
      <w:r w:rsidR="00B11704">
        <w:rPr>
          <w:rFonts w:ascii="Times New Roman" w:hAnsi="Times New Roman"/>
          <w:i/>
          <w:sz w:val="28"/>
          <w:szCs w:val="28"/>
        </w:rPr>
        <w:t xml:space="preserve">–    </w:t>
      </w:r>
      <w:r>
        <w:rPr>
          <w:rFonts w:ascii="Times New Roman" w:hAnsi="Times New Roman"/>
          <w:i/>
          <w:sz w:val="28"/>
          <w:szCs w:val="28"/>
        </w:rPr>
        <w:t xml:space="preserve">не </w:t>
      </w:r>
      <w:r w:rsidR="00B11704">
        <w:rPr>
          <w:rFonts w:ascii="Times New Roman" w:hAnsi="Times New Roman"/>
          <w:i/>
          <w:sz w:val="28"/>
          <w:szCs w:val="28"/>
        </w:rPr>
        <w:t xml:space="preserve"> изменилось</w:t>
      </w:r>
      <w:proofErr w:type="gramStart"/>
      <w:r w:rsidR="00B11704">
        <w:rPr>
          <w:rFonts w:ascii="Times New Roman" w:hAnsi="Times New Roman"/>
          <w:i/>
          <w:sz w:val="28"/>
          <w:szCs w:val="28"/>
        </w:rPr>
        <w:t xml:space="preserve">  </w:t>
      </w:r>
      <w:r w:rsidR="00B11704">
        <w:rPr>
          <w:rFonts w:ascii="Times New Roman" w:hAnsi="Times New Roman"/>
          <w:sz w:val="28"/>
          <w:szCs w:val="28"/>
        </w:rPr>
        <w:t>,</w:t>
      </w:r>
      <w:proofErr w:type="gramEnd"/>
    </w:p>
    <w:p w:rsidR="00B11704" w:rsidRDefault="00F21C9D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январем 2025</w:t>
      </w:r>
      <w:r w:rsidR="00B11704">
        <w:rPr>
          <w:rFonts w:ascii="Times New Roman" w:hAnsi="Times New Roman"/>
          <w:i/>
          <w:sz w:val="28"/>
          <w:szCs w:val="28"/>
        </w:rPr>
        <w:t xml:space="preserve">года  </w:t>
      </w:r>
      <w:r>
        <w:rPr>
          <w:rFonts w:ascii="Times New Roman" w:hAnsi="Times New Roman"/>
          <w:i/>
          <w:sz w:val="28"/>
          <w:szCs w:val="28"/>
        </w:rPr>
        <w:t xml:space="preserve">-  изменилось  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увеличилось)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F21C9D">
        <w:rPr>
          <w:rFonts w:ascii="Times New Roman" w:hAnsi="Times New Roman"/>
          <w:sz w:val="28"/>
          <w:szCs w:val="28"/>
        </w:rPr>
        <w:t>феврале 2025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C3993" w:rsidRDefault="00B11704" w:rsidP="00CC399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</w:t>
      </w:r>
      <w:r w:rsidR="00F21C9D">
        <w:rPr>
          <w:rFonts w:ascii="Times New Roman" w:hAnsi="Times New Roman"/>
          <w:i/>
          <w:sz w:val="28"/>
          <w:szCs w:val="28"/>
        </w:rPr>
        <w:t xml:space="preserve"> 2024</w:t>
      </w:r>
      <w:r w:rsidR="00CC3993">
        <w:rPr>
          <w:rFonts w:ascii="Times New Roman" w:hAnsi="Times New Roman"/>
          <w:i/>
          <w:sz w:val="28"/>
          <w:szCs w:val="28"/>
        </w:rPr>
        <w:t>года</w:t>
      </w:r>
      <w:r w:rsidR="00CC3993">
        <w:rPr>
          <w:rFonts w:ascii="Times New Roman" w:hAnsi="Times New Roman"/>
          <w:sz w:val="28"/>
          <w:szCs w:val="28"/>
        </w:rPr>
        <w:t xml:space="preserve"> </w:t>
      </w:r>
      <w:r w:rsidR="00CC3993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CC399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CC39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C3993">
        <w:rPr>
          <w:rFonts w:ascii="Times New Roman" w:hAnsi="Times New Roman"/>
          <w:sz w:val="28"/>
          <w:szCs w:val="28"/>
        </w:rPr>
        <w:t>не поступало),</w:t>
      </w:r>
    </w:p>
    <w:p w:rsidR="00CC3993" w:rsidRDefault="00F21C9D" w:rsidP="00CC3993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январем 2025</w:t>
      </w:r>
      <w:r w:rsidR="00CC3993">
        <w:rPr>
          <w:rFonts w:ascii="Times New Roman" w:hAnsi="Times New Roman"/>
          <w:i/>
          <w:sz w:val="28"/>
          <w:szCs w:val="28"/>
        </w:rPr>
        <w:t>года  -</w:t>
      </w:r>
      <w:r w:rsidR="00CC3993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CC3993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CC399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CC39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C3993"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F21C9D">
        <w:rPr>
          <w:rFonts w:ascii="Times New Roman" w:hAnsi="Times New Roman"/>
          <w:sz w:val="28"/>
          <w:szCs w:val="28"/>
        </w:rPr>
        <w:t>феврале 2025</w:t>
      </w:r>
      <w:r w:rsidR="00BF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B11704" w:rsidRDefault="00F21C9D" w:rsidP="00B1170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февралем 2024</w:t>
      </w:r>
      <w:r w:rsidR="00B11704">
        <w:rPr>
          <w:rFonts w:ascii="Times New Roman" w:hAnsi="Times New Roman"/>
          <w:i/>
          <w:sz w:val="28"/>
          <w:szCs w:val="28"/>
        </w:rPr>
        <w:t>года</w:t>
      </w:r>
      <w:r w:rsidR="00B11704">
        <w:rPr>
          <w:rFonts w:ascii="Times New Roman" w:hAnsi="Times New Roman"/>
          <w:sz w:val="28"/>
          <w:szCs w:val="28"/>
        </w:rPr>
        <w:t xml:space="preserve"> </w:t>
      </w:r>
      <w:r w:rsidR="00B11704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B11704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1170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11704">
        <w:rPr>
          <w:rFonts w:ascii="Times New Roman" w:hAnsi="Times New Roman"/>
          <w:sz w:val="28"/>
          <w:szCs w:val="28"/>
        </w:rPr>
        <w:t>не поступало),</w:t>
      </w:r>
    </w:p>
    <w:p w:rsidR="009B7DFB" w:rsidRDefault="00F21C9D" w:rsidP="00B11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с январем 2025</w:t>
      </w:r>
      <w:r w:rsidR="00B11704">
        <w:rPr>
          <w:rFonts w:ascii="Times New Roman" w:hAnsi="Times New Roman"/>
          <w:i/>
          <w:sz w:val="28"/>
          <w:szCs w:val="28"/>
        </w:rPr>
        <w:t>года  -</w:t>
      </w:r>
      <w:r w:rsidR="00B11704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B11704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B11704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1170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11704"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B11704">
        <w:rPr>
          <w:b/>
          <w:bCs/>
          <w:i/>
          <w:color w:val="000000"/>
          <w:sz w:val="28"/>
          <w:szCs w:val="28"/>
        </w:rPr>
        <w:t>феврале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F21C9D">
        <w:rPr>
          <w:b/>
          <w:bCs/>
          <w:i/>
          <w:color w:val="000000"/>
          <w:sz w:val="28"/>
          <w:szCs w:val="28"/>
        </w:rPr>
        <w:t xml:space="preserve"> 2025</w:t>
      </w:r>
      <w:r w:rsidR="00BF7F1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B11704">
        <w:rPr>
          <w:b/>
          <w:bCs/>
          <w:i/>
          <w:color w:val="000000"/>
          <w:sz w:val="28"/>
          <w:szCs w:val="28"/>
        </w:rPr>
        <w:t xml:space="preserve"> февралем</w:t>
      </w:r>
      <w:r w:rsidR="001A7ECD">
        <w:rPr>
          <w:b/>
          <w:bCs/>
          <w:i/>
          <w:color w:val="000000"/>
          <w:sz w:val="28"/>
          <w:szCs w:val="28"/>
        </w:rPr>
        <w:t xml:space="preserve"> </w:t>
      </w:r>
      <w:r w:rsidR="00F21C9D">
        <w:rPr>
          <w:b/>
          <w:bCs/>
          <w:i/>
          <w:color w:val="000000"/>
          <w:sz w:val="28"/>
          <w:szCs w:val="28"/>
        </w:rPr>
        <w:t>2024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B11704">
        <w:rPr>
          <w:b/>
          <w:bCs/>
          <w:i/>
          <w:color w:val="000000"/>
          <w:sz w:val="28"/>
          <w:szCs w:val="28"/>
        </w:rPr>
        <w:t>январем</w:t>
      </w:r>
      <w:r w:rsidR="00512A9C">
        <w:rPr>
          <w:b/>
          <w:bCs/>
          <w:i/>
          <w:color w:val="000000"/>
          <w:sz w:val="28"/>
          <w:szCs w:val="28"/>
        </w:rPr>
        <w:t xml:space="preserve"> </w:t>
      </w:r>
      <w:r w:rsidR="00F21C9D">
        <w:rPr>
          <w:b/>
          <w:bCs/>
          <w:i/>
          <w:color w:val="000000"/>
          <w:sz w:val="28"/>
          <w:szCs w:val="28"/>
        </w:rPr>
        <w:t>2025</w:t>
      </w:r>
      <w:r w:rsidR="00B11704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CB"/>
    <w:rsid w:val="000725E0"/>
    <w:rsid w:val="000A6E18"/>
    <w:rsid w:val="00121F65"/>
    <w:rsid w:val="001553AF"/>
    <w:rsid w:val="001A7ECD"/>
    <w:rsid w:val="001B71F4"/>
    <w:rsid w:val="001C5D57"/>
    <w:rsid w:val="00266EB8"/>
    <w:rsid w:val="002C25BB"/>
    <w:rsid w:val="0038603A"/>
    <w:rsid w:val="00411461"/>
    <w:rsid w:val="00445E28"/>
    <w:rsid w:val="00461010"/>
    <w:rsid w:val="00483DCB"/>
    <w:rsid w:val="004F22F6"/>
    <w:rsid w:val="00512A9C"/>
    <w:rsid w:val="005817D4"/>
    <w:rsid w:val="00632E6F"/>
    <w:rsid w:val="00687297"/>
    <w:rsid w:val="006C3149"/>
    <w:rsid w:val="006C461E"/>
    <w:rsid w:val="007944C2"/>
    <w:rsid w:val="007A6636"/>
    <w:rsid w:val="007B3EC2"/>
    <w:rsid w:val="008764AB"/>
    <w:rsid w:val="00893DCC"/>
    <w:rsid w:val="008B2708"/>
    <w:rsid w:val="00907442"/>
    <w:rsid w:val="009775BD"/>
    <w:rsid w:val="009A40DF"/>
    <w:rsid w:val="009B4FBE"/>
    <w:rsid w:val="009B7DFB"/>
    <w:rsid w:val="009D772D"/>
    <w:rsid w:val="00A1438F"/>
    <w:rsid w:val="00A4580A"/>
    <w:rsid w:val="00A4682E"/>
    <w:rsid w:val="00A87EA9"/>
    <w:rsid w:val="00B11704"/>
    <w:rsid w:val="00BF7F19"/>
    <w:rsid w:val="00C411A7"/>
    <w:rsid w:val="00C66F12"/>
    <w:rsid w:val="00CC3993"/>
    <w:rsid w:val="00D14A02"/>
    <w:rsid w:val="00D8533F"/>
    <w:rsid w:val="00DB2292"/>
    <w:rsid w:val="00E419E9"/>
    <w:rsid w:val="00E87A59"/>
    <w:rsid w:val="00ED472F"/>
    <w:rsid w:val="00ED767B"/>
    <w:rsid w:val="00EE434D"/>
    <w:rsid w:val="00EF38BC"/>
    <w:rsid w:val="00F21C9D"/>
    <w:rsid w:val="00F31750"/>
    <w:rsid w:val="00F50F94"/>
    <w:rsid w:val="00F801E5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>
        <c:manualLayout>
          <c:layoutTarget val="inner"/>
          <c:xMode val="edge"/>
          <c:yMode val="edge"/>
          <c:x val="0.22174211481227343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</c:v>
                </c:pt>
              </c:strCache>
            </c:strRef>
          </c:tx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shape val="cylinder"/>
        <c:axId val="79050240"/>
        <c:axId val="79051776"/>
        <c:axId val="0"/>
      </c:bar3DChart>
      <c:catAx>
        <c:axId val="79050240"/>
        <c:scaling>
          <c:orientation val="minMax"/>
        </c:scaling>
        <c:axPos val="b"/>
        <c:numFmt formatCode="General" sourceLinked="0"/>
        <c:tickLblPos val="nextTo"/>
        <c:crossAx val="79051776"/>
        <c:crosses val="autoZero"/>
        <c:auto val="1"/>
        <c:lblAlgn val="ctr"/>
        <c:lblOffset val="100"/>
      </c:catAx>
      <c:valAx>
        <c:axId val="79051776"/>
        <c:scaling>
          <c:orientation val="minMax"/>
        </c:scaling>
        <c:axPos val="l"/>
        <c:majorGridlines/>
        <c:numFmt formatCode="General" sourceLinked="1"/>
        <c:tickLblPos val="nextTo"/>
        <c:crossAx val="7905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12"/>
          <c:h val="0.15178071491063616"/>
        </c:manualLayout>
      </c:layout>
    </c:legend>
    <c:plotVisOnly val="1"/>
    <c:dispBlanksAs val="gap"/>
  </c:chart>
  <c:spPr>
    <a:noFill/>
    <a:ln>
      <a:solidFill>
        <a:schemeClr val="bg1"/>
      </a:solidFill>
    </a:ln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12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shape val="cylinder"/>
        <c:axId val="78940416"/>
        <c:axId val="79024128"/>
        <c:axId val="0"/>
      </c:bar3DChart>
      <c:catAx>
        <c:axId val="78940416"/>
        <c:scaling>
          <c:orientation val="minMax"/>
        </c:scaling>
        <c:axPos val="l"/>
        <c:numFmt formatCode="General" sourceLinked="0"/>
        <c:tickLblPos val="nextTo"/>
        <c:crossAx val="79024128"/>
        <c:crosses val="autoZero"/>
        <c:auto val="1"/>
        <c:lblAlgn val="ctr"/>
        <c:lblOffset val="100"/>
      </c:catAx>
      <c:valAx>
        <c:axId val="79024128"/>
        <c:scaling>
          <c:orientation val="minMax"/>
        </c:scaling>
        <c:axPos val="b"/>
        <c:majorGridlines/>
        <c:numFmt formatCode="General" sourceLinked="1"/>
        <c:tickLblPos val="nextTo"/>
        <c:crossAx val="7894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742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A0C1-004D-48F0-B55A-D9D20727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Александров Н.М.</cp:lastModifiedBy>
  <cp:revision>44</cp:revision>
  <cp:lastPrinted>2022-04-04T08:17:00Z</cp:lastPrinted>
  <dcterms:created xsi:type="dcterms:W3CDTF">2022-04-04T08:10:00Z</dcterms:created>
  <dcterms:modified xsi:type="dcterms:W3CDTF">2025-06-04T03:41:00Z</dcterms:modified>
</cp:coreProperties>
</file>